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C" w:rsidRPr="00DA7240" w:rsidRDefault="0008651C" w:rsidP="0008651C">
      <w:pPr>
        <w:pStyle w:val="Sinespaciado"/>
        <w:jc w:val="center"/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Al DIRECTOR DE L'ÀREA D'INDÚSTRIA I ENERGIA</w:t>
      </w:r>
    </w:p>
    <w:p w:rsidR="0008651C" w:rsidRPr="00DA7240" w:rsidRDefault="0008651C" w:rsidP="0008651C">
      <w:pPr>
        <w:pStyle w:val="Sinespaciado"/>
        <w:jc w:val="center"/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DELEGACIÓ DEL GOVERN</w:t>
      </w:r>
      <w:r w:rsidR="00E01AC4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 DE LES ILLES BALEARS</w:t>
      </w:r>
    </w:p>
    <w:p w:rsidR="0008651C" w:rsidRPr="00DA7240" w:rsidRDefault="003336AF" w:rsidP="0008651C">
      <w:pPr>
        <w:pStyle w:val="Sinespaciado"/>
        <w:jc w:val="center"/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Ciutat de </w:t>
      </w:r>
      <w:proofErr w:type="spellStart"/>
      <w:r w:rsidR="0008651C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Querétaro</w:t>
      </w:r>
      <w:proofErr w:type="spellEnd"/>
      <w:r w:rsidR="0008651C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 s/n - 07007 Palma</w:t>
      </w:r>
    </w:p>
    <w:p w:rsidR="0018569D" w:rsidRPr="004B6B79" w:rsidRDefault="0008651C" w:rsidP="004B6B79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br/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Assumpte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: al·legacions a l'Estudi d'Impacte Ambiental dels son</w:t>
      </w:r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dejos sísmics de la petroliera Capricorn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Spain en aigües del golf de València, entre Eivissa i Formentera i la costa de Llevant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br/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br/>
      </w:r>
      <w:r w:rsidRPr="00DA7240">
        <w:rPr>
          <w:rFonts w:asciiTheme="majorHAnsi" w:hAnsiTheme="majorHAnsi"/>
          <w:color w:val="262626" w:themeColor="text1" w:themeTint="D9"/>
          <w:lang w:val="ca-ES"/>
        </w:rPr>
        <w:t>D./Dª_________________________________________</w:t>
      </w:r>
      <w:r w:rsidR="00DA7240" w:rsidRPr="00DA7240">
        <w:rPr>
          <w:rFonts w:asciiTheme="majorHAnsi" w:hAnsiTheme="majorHAnsi"/>
          <w:color w:val="262626" w:themeColor="text1" w:themeTint="D9"/>
          <w:lang w:val="ca-ES"/>
        </w:rPr>
        <w:t>__________________</w:t>
      </w:r>
      <w:r w:rsidRPr="00DA7240">
        <w:rPr>
          <w:rFonts w:asciiTheme="majorHAnsi" w:hAnsiTheme="majorHAnsi"/>
          <w:color w:val="262626" w:themeColor="text1" w:themeTint="D9"/>
          <w:lang w:val="ca-ES"/>
        </w:rPr>
        <w:t>_____________, amb DNI_________</w:t>
      </w:r>
      <w:r w:rsidR="00DA7240" w:rsidRPr="00DA7240">
        <w:rPr>
          <w:rFonts w:asciiTheme="majorHAnsi" w:hAnsiTheme="majorHAnsi"/>
          <w:color w:val="262626" w:themeColor="text1" w:themeTint="D9"/>
          <w:lang w:val="ca-ES"/>
        </w:rPr>
        <w:t>______</w:t>
      </w:r>
      <w:r w:rsidRPr="00DA7240">
        <w:rPr>
          <w:rFonts w:asciiTheme="majorHAnsi" w:hAnsiTheme="majorHAnsi"/>
          <w:color w:val="262626" w:themeColor="text1" w:themeTint="D9"/>
          <w:lang w:val="ca-ES"/>
        </w:rPr>
        <w:t xml:space="preserve">________, i domicili a </w:t>
      </w:r>
      <w:r w:rsidR="00E01AC4" w:rsidRPr="00DA7240">
        <w:rPr>
          <w:rFonts w:asciiTheme="majorHAnsi" w:hAnsiTheme="majorHAnsi"/>
          <w:color w:val="262626" w:themeColor="text1" w:themeTint="D9"/>
          <w:lang w:val="ca-ES"/>
        </w:rPr>
        <w:t>l’efecte de notificacions al carrer</w:t>
      </w:r>
      <w:r w:rsidR="00DA7240">
        <w:rPr>
          <w:rFonts w:asciiTheme="majorHAnsi" w:hAnsiTheme="majorHAnsi"/>
          <w:color w:val="262626" w:themeColor="text1" w:themeTint="D9"/>
          <w:lang w:val="ca-ES"/>
        </w:rPr>
        <w:t xml:space="preserve"> ________________________________________________________________ </w:t>
      </w:r>
      <w:r w:rsidRPr="00DA7240">
        <w:rPr>
          <w:rFonts w:asciiTheme="majorHAnsi" w:hAnsiTheme="majorHAnsi"/>
          <w:color w:val="262626" w:themeColor="text1" w:themeTint="D9"/>
          <w:lang w:val="ca-ES"/>
        </w:rPr>
        <w:t xml:space="preserve"> _________</w:t>
      </w:r>
      <w:r w:rsidR="00DA7240" w:rsidRPr="00DA7240">
        <w:rPr>
          <w:rFonts w:asciiTheme="majorHAnsi" w:hAnsiTheme="majorHAnsi"/>
          <w:color w:val="262626" w:themeColor="text1" w:themeTint="D9"/>
          <w:lang w:val="ca-ES"/>
        </w:rPr>
        <w:t>_____________________________</w:t>
      </w:r>
      <w:r w:rsidRPr="00DA7240">
        <w:rPr>
          <w:rFonts w:asciiTheme="majorHAnsi" w:hAnsiTheme="majorHAnsi"/>
          <w:color w:val="262626" w:themeColor="text1" w:themeTint="D9"/>
          <w:lang w:val="ca-ES"/>
        </w:rPr>
        <w:t>___________________</w:t>
      </w:r>
      <w:r w:rsidR="00DA7240">
        <w:rPr>
          <w:rFonts w:asciiTheme="majorHAnsi" w:hAnsiTheme="majorHAnsi"/>
          <w:color w:val="262626" w:themeColor="text1" w:themeTint="D9"/>
          <w:lang w:val="ca-ES"/>
        </w:rPr>
        <w:t>_______________________________</w:t>
      </w:r>
      <w:r w:rsidRPr="00DA7240">
        <w:rPr>
          <w:rFonts w:asciiTheme="majorHAnsi" w:hAnsiTheme="majorHAnsi"/>
          <w:color w:val="262626" w:themeColor="text1" w:themeTint="D9"/>
          <w:lang w:val="ca-ES"/>
        </w:rPr>
        <w:t>, núm. ___________________ de ______________________________________________ (codi postal_____</w:t>
      </w:r>
      <w:r w:rsidR="00DA7240">
        <w:rPr>
          <w:rFonts w:asciiTheme="majorHAnsi" w:hAnsiTheme="majorHAnsi"/>
          <w:color w:val="262626" w:themeColor="text1" w:themeTint="D9"/>
          <w:lang w:val="ca-ES"/>
        </w:rPr>
        <w:t>___</w:t>
      </w:r>
      <w:r w:rsidRPr="00DA7240">
        <w:rPr>
          <w:rFonts w:asciiTheme="majorHAnsi" w:hAnsiTheme="majorHAnsi"/>
          <w:color w:val="262626" w:themeColor="text1" w:themeTint="D9"/>
          <w:lang w:val="ca-ES"/>
        </w:rPr>
        <w:t>______).</w:t>
      </w:r>
    </w:p>
    <w:p w:rsidR="0008651C" w:rsidRPr="004B6B79" w:rsidRDefault="0008651C" w:rsidP="0008651C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</w:p>
    <w:p w:rsidR="006F5A5B" w:rsidRPr="00DA7240" w:rsidRDefault="006F5A5B" w:rsidP="006F5A5B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                                                                                   </w:t>
      </w:r>
      <w:r w:rsidR="0008651C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EXPOSA</w:t>
      </w:r>
    </w:p>
    <w:p w:rsidR="0008651C" w:rsidRPr="00DA7240" w:rsidRDefault="0008651C" w:rsidP="006F5A5B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Que, vist l'Anunci de l'Àrea d'Indústria i Energia de la Delegació del Govern </w:t>
      </w:r>
      <w:r w:rsidR="00E01AC4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a les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Illes</w:t>
      </w:r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Balears pel qual se sotmet a informació pública l'Estudi d'Impacte Ambiental</w:t>
      </w:r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del projecte de la petroliera </w:t>
      </w:r>
      <w:proofErr w:type="spellStart"/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Cairn</w:t>
      </w:r>
      <w:proofErr w:type="spellEnd"/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Ener</w:t>
      </w:r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gy, a través de la seva filial Capricorn Spain </w:t>
      </w:r>
      <w:proofErr w:type="spellStart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Limited</w:t>
      </w:r>
      <w:proofErr w:type="spellEnd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, denominat "Campanya d'Adquisició Sísmica 3D en els permisos B, G, AM-1 i AM-2</w:t>
      </w:r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en el Golf de València" en el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BOIB de 24 de desembre de 2013 i </w:t>
      </w:r>
      <w:r w:rsidR="004B6B79" w:rsidRPr="004B6B79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en el diari Las </w:t>
      </w:r>
      <w:proofErr w:type="spellStart"/>
      <w:r w:rsidR="004B6B79" w:rsidRPr="004B6B79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Provincias</w:t>
      </w:r>
      <w:proofErr w:type="spellEnd"/>
      <w:r w:rsidR="004B6B79" w:rsidRPr="004B6B79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de 17 de gener de 2014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, i sentint-me directament afectat per aquest projecte pels </w:t>
      </w:r>
      <w:r w:rsidR="00E01AC4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impactes negatius</w:t>
      </w:r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que tindrà sobre el medi ambient i l'economia de les Illes Balears i de la Comunitat Valenciana, em pe</w:t>
      </w:r>
      <w:r w:rsidR="006F5A5B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rsono en el referit procediment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a fi de denunciar aquests impactes </w:t>
      </w:r>
      <w:r w:rsidR="00E01AC4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amb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les següents </w:t>
      </w:r>
    </w:p>
    <w:p w:rsidR="006F5A5B" w:rsidRPr="00DA7240" w:rsidRDefault="006F5A5B" w:rsidP="006F5A5B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                                                                             </w:t>
      </w:r>
      <w:r w:rsidR="0008651C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AL·LEGACIONS</w:t>
      </w:r>
    </w:p>
    <w:p w:rsidR="006F5A5B" w:rsidRPr="00DA7240" w:rsidRDefault="0008651C" w:rsidP="006F5A5B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1. 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El procediment d'avaluació d'impacte ambiental </w:t>
      </w:r>
      <w:r w:rsidR="006F5A5B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que se segueix 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no és l'adequat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:</w:t>
      </w:r>
    </w:p>
    <w:p w:rsidR="0008651C" w:rsidRPr="00DA7240" w:rsidRDefault="0008651C" w:rsidP="00A83C9F">
      <w:pPr>
        <w:pStyle w:val="Sinespaciado"/>
        <w:ind w:left="708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br/>
        <w:t xml:space="preserve">a. </w:t>
      </w:r>
      <w:r w:rsidR="00F110B7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Aquest </w:t>
      </w:r>
      <w:proofErr w:type="spellStart"/>
      <w:r w:rsidR="00F110B7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prpjecte</w:t>
      </w:r>
      <w:proofErr w:type="spellEnd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petrolier s'ha fragmentat en tres fases (sondejos acústics, sondejos d'exploració i l'explotació comercial dels pous de petroli) que són part indissoluble del mateix projecte, i es pretén analitzar el seu impacte de forma separada. Per això,</w:t>
      </w:r>
      <w:r w:rsidR="00A83C9F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l'Estudi d'Impacte Ambiental (</w:t>
      </w:r>
      <w:proofErr w:type="spellStart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EsIA</w:t>
      </w:r>
      <w:proofErr w:type="spellEnd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) presentat no analitza la situació correctament: tot un seguit </w:t>
      </w:r>
      <w:r w:rsidR="00E01AC4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d’impactes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ambientals i econòmics (pesqueres, turisme, etc.) </w:t>
      </w:r>
      <w:r w:rsidR="00E01AC4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queden infravalorats.</w:t>
      </w:r>
    </w:p>
    <w:p w:rsidR="00A83C9F" w:rsidRPr="00DA7240" w:rsidRDefault="0008651C" w:rsidP="00A83C9F">
      <w:pPr>
        <w:pStyle w:val="Sinespaciado"/>
        <w:ind w:left="708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b. Hauria de fer-se una Avaluació d'Impacte Ambiental Estratègica conjunta dels </w:t>
      </w:r>
      <w:r w:rsidR="006749EA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quatre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projectes petroliers de similars característiques prevists en aquesta zo</w:t>
      </w:r>
      <w:r w:rsidR="00A83C9F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na pels seus efectes sinèrgics.</w:t>
      </w:r>
    </w:p>
    <w:p w:rsidR="008928BC" w:rsidRPr="00DA7240" w:rsidRDefault="008928BC" w:rsidP="00A83C9F">
      <w:pPr>
        <w:pStyle w:val="Sinespaciado"/>
        <w:ind w:left="708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</w:p>
    <w:p w:rsidR="0008651C" w:rsidRPr="00DA7240" w:rsidRDefault="0008651C" w:rsidP="00A83C9F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2. 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L'impacte mediambiental del projecte és crític</w:t>
      </w:r>
      <w:r w:rsidR="00A83C9F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 </w:t>
      </w:r>
      <w:r w:rsidR="006749EA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i afecta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 molt negativament la supervivència de nombroses espècies marines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: peixos, cefalòpodes, tortugues, cetacis… i</w:t>
      </w:r>
      <w:r w:rsidR="006749EA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, per tant, no és assumible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. L</w:t>
      </w:r>
      <w:r w:rsidR="00885D8D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es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mesures correctores i preventives </w:t>
      </w:r>
      <w:r w:rsidR="00885D8D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proposades per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="00C34559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a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evitar o reduir afeccions no són eficaces.</w:t>
      </w:r>
    </w:p>
    <w:p w:rsidR="008928BC" w:rsidRPr="00DA7240" w:rsidRDefault="008928BC" w:rsidP="00A83C9F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</w:p>
    <w:p w:rsidR="0008651C" w:rsidRPr="00DA7240" w:rsidRDefault="0008651C" w:rsidP="0008651C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3. 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L'Estudi d'Impacte Ambiental evita analitzar impactes mediambientals de gran importància </w:t>
      </w:r>
      <w:r w:rsidR="008928BC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a fi de 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 xml:space="preserve"> no haver de reconèixer la inviabilitat del projecte. </w:t>
      </w:r>
      <w:r w:rsidR="00831F68"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Així:</w:t>
      </w:r>
    </w:p>
    <w:p w:rsidR="008928BC" w:rsidRPr="00DA7240" w:rsidRDefault="0008651C" w:rsidP="008928BC">
      <w:pPr>
        <w:pStyle w:val="Sinespaciado"/>
        <w:ind w:left="708"/>
        <w:jc w:val="both"/>
        <w:rPr>
          <w:rFonts w:asciiTheme="majorHAnsi" w:hAnsiTheme="majorHAnsi"/>
          <w:i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a. No s'analitzen les possibles afeccions sobre el conjunt de les Zones d'Especial Protecció per a les Aus i s'ometen els impactes sobre el conjunt de les aus marines </w:t>
      </w:r>
      <w:proofErr w:type="spellStart"/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nidificants</w:t>
      </w:r>
      <w:proofErr w:type="spellEnd"/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a les</w:t>
      </w:r>
      <w:r w:rsidR="008928BC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Pitiüses i especialment sobre una de les </w:t>
      </w:r>
      <w:r w:rsidR="008928BC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més amenaçades </w:t>
      </w:r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i protegides: la </w:t>
      </w:r>
      <w:proofErr w:type="spellStart"/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p</w:t>
      </w:r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ardela</w:t>
      </w:r>
      <w:proofErr w:type="spellEnd"/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b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alear</w:t>
      </w:r>
      <w:r w:rsidR="008928BC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(</w:t>
      </w:r>
      <w:proofErr w:type="spellStart"/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Puffinus</w:t>
      </w:r>
      <w:proofErr w:type="spellEnd"/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proofErr w:type="spellStart"/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mauretanicus</w:t>
      </w:r>
      <w:proofErr w:type="spellEnd"/>
      <w:r w:rsidR="00831F6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).</w:t>
      </w:r>
    </w:p>
    <w:p w:rsidR="0008651C" w:rsidRPr="00DA7240" w:rsidRDefault="0008651C" w:rsidP="008928BC">
      <w:pPr>
        <w:pStyle w:val="Sinespaciado"/>
        <w:ind w:left="708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b. </w:t>
      </w:r>
      <w:proofErr w:type="spellStart"/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L’EsIA</w:t>
      </w:r>
      <w:proofErr w:type="spellEnd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="006A05B1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no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valora </w:t>
      </w:r>
      <w:r w:rsidR="006A05B1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prou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els impactes sobre el corredor biològic de cetacis</w:t>
      </w:r>
      <w:r w:rsidR="006A05B1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,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i especialment l'afe</w:t>
      </w:r>
      <w:r w:rsidR="00122342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cció als passos migratoris del </w:t>
      </w:r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Rorqual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comú (</w:t>
      </w:r>
      <w:proofErr w:type="spellStart"/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Balaenopera</w:t>
      </w:r>
      <w:proofErr w:type="spellEnd"/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proofErr w:type="spellStart"/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physalus</w:t>
      </w:r>
      <w:proofErr w:type="spellEnd"/>
      <w:r w:rsidR="00122342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,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en perill d'extinció). </w:t>
      </w:r>
    </w:p>
    <w:p w:rsidR="0008651C" w:rsidRPr="00DA7240" w:rsidRDefault="0008651C" w:rsidP="00122342">
      <w:pPr>
        <w:pStyle w:val="Sinespaciado"/>
        <w:ind w:left="708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c. </w:t>
      </w:r>
      <w:proofErr w:type="spellStart"/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L’EsIA</w:t>
      </w:r>
      <w:proofErr w:type="spellEnd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="00122342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tampoc no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valora els impactes sobre les espècies marines</w:t>
      </w:r>
      <w:r w:rsidR="00E73114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;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en concret, cetacis, tortugues marines i poblacions de peixos.</w:t>
      </w:r>
    </w:p>
    <w:p w:rsidR="00122342" w:rsidRPr="00DA7240" w:rsidRDefault="00122342" w:rsidP="00122342">
      <w:pPr>
        <w:pStyle w:val="Sinespaciado"/>
        <w:ind w:left="708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</w:p>
    <w:p w:rsidR="0008651C" w:rsidRPr="00DA7240" w:rsidRDefault="0008651C" w:rsidP="0008651C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4. 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Existeix un rotund rebuig social, empresarial i institucional a aquest projecte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, mostra d'això és l'existència de </w:t>
      </w:r>
      <w:proofErr w:type="spellStart"/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l'Alian</w:t>
      </w:r>
      <w:r w:rsidR="00122342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za</w:t>
      </w:r>
      <w:proofErr w:type="spellEnd"/>
      <w:r w:rsidR="00122342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Mar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Blava, integrada per més de 50 entitats i institucions públiques i privades que representen </w:t>
      </w:r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tot el ventall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</w:t>
      </w:r>
      <w:r w:rsidR="00122342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social i econòmic de les </w:t>
      </w:r>
      <w:r w:rsidR="00430C08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i</w:t>
      </w:r>
      <w:r w:rsidR="00122342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lles 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Pitiüses.</w:t>
      </w:r>
    </w:p>
    <w:p w:rsidR="0008651C" w:rsidRPr="00DA7240" w:rsidRDefault="0008651C" w:rsidP="0008651C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br/>
        <w:t xml:space="preserve">Per tot l'anteriorment exposat, </w:t>
      </w:r>
      <w:r w:rsidRPr="00DA7240">
        <w:rPr>
          <w:rFonts w:asciiTheme="majorHAnsi" w:hAnsiTheme="majorHAnsi"/>
          <w:b/>
          <w:color w:val="262626" w:themeColor="text1" w:themeTint="D9"/>
          <w:sz w:val="20"/>
          <w:szCs w:val="20"/>
          <w:lang w:val="ca-ES"/>
        </w:rPr>
        <w:t>SOL·LICITA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: </w:t>
      </w:r>
    </w:p>
    <w:p w:rsidR="0008651C" w:rsidRPr="00DA7240" w:rsidRDefault="0008651C" w:rsidP="0008651C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br/>
        <w:t xml:space="preserve">1.- Que sigui emesa una Declaració d'Impacte Ambiental negativa del citat projecte pels elevats impactes ambientals i socioeconòmics que </w:t>
      </w:r>
      <w:r w:rsidR="00E73114"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>causaria</w:t>
      </w: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 i per l'unànime rebuig social que ha provocat, tal com queda reflectit en les presents al·legacions. </w:t>
      </w:r>
    </w:p>
    <w:p w:rsidR="00795834" w:rsidRPr="00DA7240" w:rsidRDefault="0008651C" w:rsidP="0008651C">
      <w:pPr>
        <w:pStyle w:val="Sinespaciado"/>
        <w:jc w:val="both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 w:rsidRPr="00DA7240"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br/>
        <w:t>_______________________________, a _____ de ________________ de 2014</w:t>
      </w:r>
    </w:p>
    <w:p w:rsidR="0008651C" w:rsidRDefault="0008651C" w:rsidP="00DA7240">
      <w:pPr>
        <w:spacing w:after="0" w:line="240" w:lineRule="auto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</w:p>
    <w:p w:rsidR="00DA7240" w:rsidRPr="00DA7240" w:rsidRDefault="00DA7240" w:rsidP="00DA7240">
      <w:pPr>
        <w:spacing w:after="0" w:line="240" w:lineRule="auto"/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lang w:val="ca-ES"/>
        </w:rPr>
        <w:t xml:space="preserve">Signat: </w:t>
      </w:r>
    </w:p>
    <w:sectPr w:rsidR="00DA7240" w:rsidRPr="00DA7240" w:rsidSect="0008651C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695"/>
    <w:multiLevelType w:val="hybridMultilevel"/>
    <w:tmpl w:val="CCF446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965E4"/>
    <w:multiLevelType w:val="hybridMultilevel"/>
    <w:tmpl w:val="E38E5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1AEE"/>
    <w:multiLevelType w:val="hybridMultilevel"/>
    <w:tmpl w:val="034600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233"/>
    <w:multiLevelType w:val="hybridMultilevel"/>
    <w:tmpl w:val="681215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50EA6"/>
    <w:multiLevelType w:val="hybridMultilevel"/>
    <w:tmpl w:val="778A7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0E1"/>
    <w:multiLevelType w:val="hybridMultilevel"/>
    <w:tmpl w:val="9A0899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F7649"/>
    <w:multiLevelType w:val="hybridMultilevel"/>
    <w:tmpl w:val="DC425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05DF"/>
    <w:multiLevelType w:val="hybridMultilevel"/>
    <w:tmpl w:val="B76656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5E3D9C"/>
    <w:multiLevelType w:val="hybridMultilevel"/>
    <w:tmpl w:val="A8287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C5795"/>
    <w:multiLevelType w:val="hybridMultilevel"/>
    <w:tmpl w:val="681215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1449C"/>
    <w:multiLevelType w:val="hybridMultilevel"/>
    <w:tmpl w:val="651AED90"/>
    <w:lvl w:ilvl="0" w:tplc="2DF0D2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2D7816"/>
    <w:multiLevelType w:val="hybridMultilevel"/>
    <w:tmpl w:val="5D7CF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D3F93"/>
    <w:rsid w:val="000275D5"/>
    <w:rsid w:val="000315BC"/>
    <w:rsid w:val="00041AC2"/>
    <w:rsid w:val="000428EB"/>
    <w:rsid w:val="00044B28"/>
    <w:rsid w:val="00062DF4"/>
    <w:rsid w:val="00084471"/>
    <w:rsid w:val="0008651C"/>
    <w:rsid w:val="000A586D"/>
    <w:rsid w:val="000E3255"/>
    <w:rsid w:val="00101394"/>
    <w:rsid w:val="00122342"/>
    <w:rsid w:val="00126730"/>
    <w:rsid w:val="00140C33"/>
    <w:rsid w:val="00166963"/>
    <w:rsid w:val="0017383F"/>
    <w:rsid w:val="0018024C"/>
    <w:rsid w:val="001D3EB7"/>
    <w:rsid w:val="001F42E2"/>
    <w:rsid w:val="002261BF"/>
    <w:rsid w:val="00243428"/>
    <w:rsid w:val="00256B30"/>
    <w:rsid w:val="0027771F"/>
    <w:rsid w:val="002843F2"/>
    <w:rsid w:val="002B1D9C"/>
    <w:rsid w:val="002B4168"/>
    <w:rsid w:val="002D4E45"/>
    <w:rsid w:val="002E23DC"/>
    <w:rsid w:val="003336AF"/>
    <w:rsid w:val="00340517"/>
    <w:rsid w:val="00354287"/>
    <w:rsid w:val="00382F35"/>
    <w:rsid w:val="003B720F"/>
    <w:rsid w:val="003D08D6"/>
    <w:rsid w:val="003E1254"/>
    <w:rsid w:val="0041127B"/>
    <w:rsid w:val="00430C08"/>
    <w:rsid w:val="004B6B79"/>
    <w:rsid w:val="004C438B"/>
    <w:rsid w:val="004D0849"/>
    <w:rsid w:val="0050187C"/>
    <w:rsid w:val="005047DC"/>
    <w:rsid w:val="005074AA"/>
    <w:rsid w:val="005316C7"/>
    <w:rsid w:val="005502E8"/>
    <w:rsid w:val="00582C22"/>
    <w:rsid w:val="005B33E4"/>
    <w:rsid w:val="005B62D7"/>
    <w:rsid w:val="006749EA"/>
    <w:rsid w:val="006820FA"/>
    <w:rsid w:val="00690F47"/>
    <w:rsid w:val="006A05B1"/>
    <w:rsid w:val="006B3C07"/>
    <w:rsid w:val="006B7071"/>
    <w:rsid w:val="006F5A5B"/>
    <w:rsid w:val="00755CF2"/>
    <w:rsid w:val="007603F4"/>
    <w:rsid w:val="00764236"/>
    <w:rsid w:val="00795834"/>
    <w:rsid w:val="007A7524"/>
    <w:rsid w:val="007D2C24"/>
    <w:rsid w:val="007D6533"/>
    <w:rsid w:val="00804098"/>
    <w:rsid w:val="00827FB0"/>
    <w:rsid w:val="00831F68"/>
    <w:rsid w:val="00835EB9"/>
    <w:rsid w:val="00853FC2"/>
    <w:rsid w:val="00885D8D"/>
    <w:rsid w:val="00890C56"/>
    <w:rsid w:val="008928BC"/>
    <w:rsid w:val="00892D22"/>
    <w:rsid w:val="008B0FF9"/>
    <w:rsid w:val="00902459"/>
    <w:rsid w:val="00937FE9"/>
    <w:rsid w:val="00950056"/>
    <w:rsid w:val="00954333"/>
    <w:rsid w:val="00984646"/>
    <w:rsid w:val="009F379A"/>
    <w:rsid w:val="00A004EB"/>
    <w:rsid w:val="00A610F7"/>
    <w:rsid w:val="00A7738C"/>
    <w:rsid w:val="00A83C9F"/>
    <w:rsid w:val="00AD3F93"/>
    <w:rsid w:val="00AF4447"/>
    <w:rsid w:val="00B25D0F"/>
    <w:rsid w:val="00B55829"/>
    <w:rsid w:val="00B9449B"/>
    <w:rsid w:val="00BA255F"/>
    <w:rsid w:val="00BD5964"/>
    <w:rsid w:val="00BD6A2C"/>
    <w:rsid w:val="00BF404C"/>
    <w:rsid w:val="00C156A4"/>
    <w:rsid w:val="00C34559"/>
    <w:rsid w:val="00C67AA0"/>
    <w:rsid w:val="00C75A7B"/>
    <w:rsid w:val="00C8156F"/>
    <w:rsid w:val="00C97B4A"/>
    <w:rsid w:val="00CA37A0"/>
    <w:rsid w:val="00CA3A34"/>
    <w:rsid w:val="00CF5DD4"/>
    <w:rsid w:val="00D0791B"/>
    <w:rsid w:val="00D1653F"/>
    <w:rsid w:val="00D23A4C"/>
    <w:rsid w:val="00D25A16"/>
    <w:rsid w:val="00D60B08"/>
    <w:rsid w:val="00D64F42"/>
    <w:rsid w:val="00D7659A"/>
    <w:rsid w:val="00DA7240"/>
    <w:rsid w:val="00DB541E"/>
    <w:rsid w:val="00DC6FB8"/>
    <w:rsid w:val="00E01AC4"/>
    <w:rsid w:val="00E0207F"/>
    <w:rsid w:val="00E73114"/>
    <w:rsid w:val="00E94D76"/>
    <w:rsid w:val="00E96370"/>
    <w:rsid w:val="00EC1C1C"/>
    <w:rsid w:val="00EC4ED8"/>
    <w:rsid w:val="00EF342E"/>
    <w:rsid w:val="00F110B7"/>
    <w:rsid w:val="00F13E29"/>
    <w:rsid w:val="00F44D70"/>
    <w:rsid w:val="00F56D58"/>
    <w:rsid w:val="00F617FE"/>
    <w:rsid w:val="00F85E2F"/>
    <w:rsid w:val="00F919BF"/>
    <w:rsid w:val="00F92831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9"/>
    <w:qFormat/>
    <w:rsid w:val="002B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2B1D9C"/>
    <w:rPr>
      <w:rFonts w:ascii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99"/>
    <w:qFormat/>
    <w:rsid w:val="00140C33"/>
    <w:pPr>
      <w:ind w:left="720"/>
    </w:pPr>
  </w:style>
  <w:style w:type="character" w:styleId="Hipervnculo">
    <w:name w:val="Hyperlink"/>
    <w:basedOn w:val="Fuentedeprrafopredeter"/>
    <w:uiPriority w:val="99"/>
    <w:rsid w:val="007D2C24"/>
    <w:rPr>
      <w:color w:val="0000FF"/>
      <w:u w:val="single"/>
    </w:rPr>
  </w:style>
  <w:style w:type="paragraph" w:styleId="Sinespaciado">
    <w:name w:val="No Spacing"/>
    <w:uiPriority w:val="1"/>
    <w:qFormat/>
    <w:rsid w:val="0008651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A44C0-0E0F-48CA-A14E-F50B24B0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3469</Characters>
  <Application>Microsoft Office Word</Application>
  <DocSecurity>0</DocSecurity>
  <Lines>59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DIRECTOR DEL ÁREA DE INDUSTRIA Y ENERGÍA</vt:lpstr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DIRECTOR DEL ÁREA DE INDUSTRIA Y ENERGÍA</dc:title>
  <dc:creator>Satellite</dc:creator>
  <cp:lastModifiedBy>Satellite</cp:lastModifiedBy>
  <cp:revision>3</cp:revision>
  <dcterms:created xsi:type="dcterms:W3CDTF">2014-01-22T01:10:00Z</dcterms:created>
  <dcterms:modified xsi:type="dcterms:W3CDTF">2014-02-13T01:22:00Z</dcterms:modified>
</cp:coreProperties>
</file>